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1b · Dossierstatus</w:t>
      </w:r>
    </w:p>
    <w:p>
      <w:pPr>
        <w:spacing w:after="240"/>
      </w:pPr>
      <w:r>
        <w:rPr>
          <w:i/>
          <w:iCs/>
          <w:color w:val="666666"/>
        </w:rPr>
        <w:t xml:space="preserve">Oefening 1 en 2 · Wat jij als adviseur weet (interne info)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0"/>
        <w:gridCol w:w="5626"/>
      </w:tblGrid>
      <w:tr>
        <w:tc>
          <w:tcPr>
            <w:tcW w:type="dxa" w:w="3400"/>
            <w:shd w:fill="F2E3E5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Onderdeel</w:t>
            </w:r>
          </w:p>
        </w:tc>
        <w:tc>
          <w:tcPr>
            <w:tcW w:type="dxa" w:w="5626"/>
            <w:shd w:fill="F2E3E5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Status</w:t>
            </w:r>
          </w:p>
        </w:tc>
      </w:tr>
      <w:tr>
        <w:tc>
          <w:tcPr>
            <w:tcW w:type="dxa" w:w="34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Klanten</w:t>
            </w:r>
          </w:p>
        </w:tc>
        <w:tc>
          <w:tcPr>
            <w:tcW w:type="dxa" w:w="562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Lotte Verhaegen en Jonas De Wilde</w:t>
            </w:r>
          </w:p>
        </w:tc>
      </w:tr>
      <w:tr>
        <w:tc>
          <w:tcPr>
            <w:tcW w:type="dxa" w:w="34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Product</w:t>
            </w:r>
          </w:p>
        </w:tc>
        <w:tc>
          <w:tcPr>
            <w:tcW w:type="dxa" w:w="562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Hypothecair krediet, aankoop eerste woning</w:t>
            </w:r>
          </w:p>
        </w:tc>
      </w:tr>
      <w:tr>
        <w:tc>
          <w:tcPr>
            <w:tcW w:type="dxa" w:w="34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Gesprek op kantoor</w:t>
            </w:r>
          </w:p>
        </w:tc>
        <w:tc>
          <w:tcPr>
            <w:tcW w:type="dxa" w:w="562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maandag 8 september 2026</w:t>
            </w:r>
          </w:p>
        </w:tc>
      </w:tr>
      <w:tr>
        <w:tc>
          <w:tcPr>
            <w:tcW w:type="dxa" w:w="34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Aanvraag doorgestuurd naar kredietafdeling</w:t>
            </w:r>
          </w:p>
        </w:tc>
        <w:tc>
          <w:tcPr>
            <w:tcW w:type="dxa" w:w="562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maandag 8 september 2026</w:t>
            </w:r>
          </w:p>
        </w:tc>
      </w:tr>
      <w:tr>
        <w:tc>
          <w:tcPr>
            <w:tcW w:type="dxa" w:w="34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Stand van zaken</w:t>
            </w:r>
          </w:p>
        </w:tc>
        <w:tc>
          <w:tcPr>
            <w:tcW w:type="dxa" w:w="562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Dossier nog niet volledig</w:t>
            </w:r>
          </w:p>
        </w:tc>
      </w:tr>
      <w:tr>
        <w:tc>
          <w:tcPr>
            <w:tcW w:type="dxa" w:w="34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Wat ontbreekt</w:t>
            </w:r>
          </w:p>
        </w:tc>
        <w:tc>
          <w:tcPr>
            <w:tcW w:type="dxa" w:w="562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De laatste twee loonfiches van Jonas (hij krijgt zijn loon op een rekening bij een andere bank)</w:t>
            </w:r>
          </w:p>
        </w:tc>
      </w:tr>
      <w:tr>
        <w:tc>
          <w:tcPr>
            <w:tcW w:type="dxa" w:w="34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Doorlooptijd</w:t>
            </w:r>
          </w:p>
        </w:tc>
        <w:tc>
          <w:tcPr>
            <w:tcW w:type="dxa" w:w="562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Zodra het dossier volledig is: beslissing kredietafdeling binnen 5 werkdagen</w:t>
            </w:r>
          </w:p>
        </w:tc>
      </w:tr>
      <w:tr>
        <w:tc>
          <w:tcPr>
            <w:tcW w:type="dxa" w:w="34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Deadline klant</w:t>
            </w:r>
          </w:p>
        </w:tc>
        <w:tc>
          <w:tcPr>
            <w:tcW w:type="dxa" w:w="562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Opschortende voorwaarde financiering in het compromis: vrijdag 10 oktober 2026</w:t>
            </w:r>
          </w:p>
        </w:tc>
      </w:tr>
      <w:tr>
        <w:tc>
          <w:tcPr>
            <w:tcW w:type="dxa" w:w="34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Contact kredietafdeling</w:t>
            </w:r>
          </w:p>
        </w:tc>
        <w:tc>
          <w:tcPr>
            <w:tcW w:type="dxa" w:w="562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Nadia Peeters (collega kredietafdeling, bereikbaar via Teams)</w:t>
            </w:r>
          </w:p>
        </w:tc>
      </w:tr>
      <w:tr>
        <w:tc>
          <w:tcPr>
            <w:tcW w:type="dxa" w:w="34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Beschikbaarheid voor een afspraak</w:t>
            </w:r>
          </w:p>
        </w:tc>
        <w:tc>
          <w:tcPr>
            <w:tcW w:type="dxa" w:w="562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Donderdag 25 of vrijdag 26 september, telkens een slot van 30 minuten</w:t>
            </w:r>
          </w:p>
        </w:tc>
      </w:tr>
    </w:tbl>
    <w:p/>
    <w:p>
      <w:pPr>
        <w:pBdr>
          <w:left w:val="single" w:color="A6192E" w:sz="18" w:space="8"/>
        </w:pBdr>
        <w:spacing w:after="120" w:before="120"/>
        <w:ind w:left="200"/>
      </w:pPr>
      <w:r>
        <w:rPr>
          <w:b/>
          <w:bCs/>
          <w:color w:val="444444"/>
        </w:rPr>
        <w:t xml:space="preserve">Let op:</w:t>
      </w:r>
      <w:r>
        <w:rPr>
          <w:color w:val="444444"/>
        </w:rPr>
        <w:t xml:space="preserve"> er is nog geen beslissing over het krediet. Over goedkeuring of de definitieve rentevoet kan je nog niets toezeggen.</w:t>
      </w:r>
    </w:p>
    <w:sectPr>
      <w:head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888888"/>
        <w:sz w:val="16"/>
        <w:szCs w:val="16"/>
      </w:rPr>
      <w:t xml:space="preserve">Workshop AI Practical Prompting · Oefenbestand · Alle gegevens zijn fictief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  <w:lvl w:ilvl="1" w15:tentative="1">
      <w:start w:val="1"/>
      <w:numFmt w:val="bullet"/>
      <w:lvlText w:val="–"/>
      <w:lvlJc w:val="left"/>
      <w:pPr>
        <w:ind w:left="144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80"/>
    </w:pPr>
    <w:rPr>
      <w:b/>
      <w:bCs/>
      <w:color w:val="A6192E"/>
      <w:sz w:val="36"/>
      <w:szCs w:val="36"/>
    </w:rPr>
  </w:style>
  <w:style w:type="paragraph" w:styleId="Heading1">
    <w:name w:val="Heading 1"/>
    <w:basedOn w:val="Normal"/>
    <w:next w:val="Normal"/>
    <w:qFormat/>
    <w:pPr>
      <w:spacing w:after="120" w:before="280"/>
      <w:outlineLvl w:val="0"/>
    </w:pPr>
    <w:rPr>
      <w:b/>
      <w:bCs/>
      <w:color w:val="A6192E"/>
      <w:sz w:val="28"/>
      <w:szCs w:val="28"/>
    </w:rPr>
  </w:style>
  <w:style w:type="paragraph" w:styleId="Heading2">
    <w:name w:val="Heading 2"/>
    <w:basedOn w:val="Normal"/>
    <w:next w:val="Normal"/>
    <w:qFormat/>
    <w:pPr>
      <w:spacing w:after="80" w:before="200"/>
      <w:outlineLvl w:val="1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2026-09-22T05:23:07.864Z</dcterms:created>
  <dcterms:modified xsi:type="dcterms:W3CDTF">2026-09-22T05:23:07.864Z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